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4" w:rsidRDefault="00B83D24" w:rsidP="00B8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</w:t>
      </w:r>
    </w:p>
    <w:p w:rsidR="00B83D24" w:rsidRDefault="00B83D24" w:rsidP="00B8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B83D24" w:rsidRDefault="00B83D24" w:rsidP="00B8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 </w:t>
      </w:r>
      <w:r w:rsidR="007443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listopada 2016 r.</w:t>
      </w:r>
    </w:p>
    <w:p w:rsidR="00B83D24" w:rsidRDefault="00B83D24" w:rsidP="00B83D24">
      <w:pPr>
        <w:rPr>
          <w:rFonts w:ascii="Times New Roman" w:hAnsi="Times New Roman" w:cs="Times New Roman"/>
          <w:sz w:val="24"/>
          <w:szCs w:val="24"/>
        </w:rPr>
      </w:pPr>
    </w:p>
    <w:p w:rsidR="00B83D24" w:rsidRDefault="00B83D24" w:rsidP="00B8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B83D24" w:rsidRDefault="00B83D24" w:rsidP="00B83D2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B83D24" w:rsidRDefault="00B83D24" w:rsidP="00B83D2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ostatniego posiedzenia komisji.</w:t>
      </w:r>
    </w:p>
    <w:p w:rsidR="00B83D24" w:rsidRDefault="00B83D24" w:rsidP="00B83D2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 projektów uchwał na sesję – 22.11.2016 r.</w:t>
      </w:r>
    </w:p>
    <w:p w:rsidR="00B83D24" w:rsidRDefault="00B83D24" w:rsidP="00B83D2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B83D24" w:rsidRDefault="00B83D24" w:rsidP="00B8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B83D24" w:rsidRDefault="00B83D24" w:rsidP="00B8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2</w:t>
      </w:r>
    </w:p>
    <w:p w:rsidR="00B83D24" w:rsidRDefault="00B83D24" w:rsidP="00B8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protokołem z ostatniego posiedzenia komisji, nie wniesiono uwag.</w:t>
      </w:r>
    </w:p>
    <w:p w:rsidR="00B83D24" w:rsidRDefault="00B83D24" w:rsidP="00B8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24" w:rsidRDefault="00B83D24" w:rsidP="00B8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</w:t>
      </w:r>
    </w:p>
    <w:p w:rsidR="008E4423" w:rsidRPr="008E4423" w:rsidRDefault="003266A2" w:rsidP="008E44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poinformował</w:t>
      </w:r>
      <w:r w:rsidR="008E4423">
        <w:rPr>
          <w:rFonts w:ascii="Times New Roman" w:hAnsi="Times New Roman" w:cs="Times New Roman"/>
          <w:sz w:val="24"/>
          <w:szCs w:val="24"/>
        </w:rPr>
        <w:t xml:space="preserve"> jest  </w:t>
      </w:r>
      <w:r w:rsidR="008E4423" w:rsidRPr="008E4423">
        <w:rPr>
          <w:rFonts w:ascii="Times New Roman" w:hAnsi="Times New Roman" w:cs="Times New Roman"/>
          <w:bCs/>
          <w:sz w:val="24"/>
          <w:szCs w:val="24"/>
        </w:rPr>
        <w:t xml:space="preserve">możliwość ubiegania się o dofinansowanie ze środków </w:t>
      </w:r>
      <w:r w:rsidR="008E4423" w:rsidRPr="008E4423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 2014-2020, projektów polegających na budowie ścieżek rowerowych. Istota powołania ZIT jest partnerstwo, dlatego w procesie ubiegania się o dofina</w:t>
      </w:r>
      <w:r w:rsidR="007A6EBD">
        <w:rPr>
          <w:rFonts w:ascii="Times New Roman" w:hAnsi="Times New Roman" w:cs="Times New Roman"/>
          <w:sz w:val="24"/>
          <w:szCs w:val="24"/>
        </w:rPr>
        <w:t>n</w:t>
      </w:r>
      <w:r w:rsidR="008E4423" w:rsidRPr="008E4423">
        <w:rPr>
          <w:rFonts w:ascii="Times New Roman" w:hAnsi="Times New Roman" w:cs="Times New Roman"/>
          <w:sz w:val="24"/>
          <w:szCs w:val="24"/>
        </w:rPr>
        <w:t>sowanie duży nacisk jest położony na realizację projektów partnerskich. Gmina Osielsko i Powiat Bydgoski podejmują wspólną inicjatywę polegającą na budowie ścieżek rowerowych</w:t>
      </w:r>
      <w:r w:rsidR="008E4423">
        <w:rPr>
          <w:rFonts w:ascii="Times New Roman" w:hAnsi="Times New Roman" w:cs="Times New Roman"/>
          <w:sz w:val="24"/>
          <w:szCs w:val="24"/>
        </w:rPr>
        <w:t>. Planowane są następujące odcinki:</w:t>
      </w:r>
    </w:p>
    <w:p w:rsidR="008E4423" w:rsidRPr="008E4423" w:rsidRDefault="008E4423" w:rsidP="008E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4423">
        <w:rPr>
          <w:rFonts w:ascii="Times New Roman" w:hAnsi="Times New Roman" w:cs="Times New Roman"/>
          <w:sz w:val="24"/>
          <w:szCs w:val="24"/>
        </w:rPr>
        <w:t>od granicy z gminą Dobrcz do istniejącej ścieżki rowerowej Żołędowo-Niemcz,</w:t>
      </w:r>
    </w:p>
    <w:p w:rsidR="008E4423" w:rsidRPr="008E4423" w:rsidRDefault="008E4423" w:rsidP="008E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4423">
        <w:rPr>
          <w:rFonts w:ascii="Times New Roman" w:hAnsi="Times New Roman" w:cs="Times New Roman"/>
          <w:sz w:val="24"/>
          <w:szCs w:val="24"/>
        </w:rPr>
        <w:t>przy al. Mickiewicza na ternie Niemcza i Osielska oraz przy ulicy Jana Pawła II w Osielsku,</w:t>
      </w:r>
    </w:p>
    <w:p w:rsidR="008E4423" w:rsidRPr="008E4423" w:rsidRDefault="008E4423" w:rsidP="008E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E4423">
        <w:rPr>
          <w:rFonts w:ascii="Times New Roman" w:hAnsi="Times New Roman" w:cs="Times New Roman"/>
          <w:sz w:val="24"/>
          <w:szCs w:val="24"/>
        </w:rPr>
        <w:t>przy ulicy Kąty w Osielsku i Żołędowie oraz przy ulicy Słonecznej w Żołędowie,</w:t>
      </w:r>
    </w:p>
    <w:p w:rsidR="008E4423" w:rsidRPr="008E4423" w:rsidRDefault="008E4423" w:rsidP="008E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4423">
        <w:rPr>
          <w:rFonts w:ascii="Times New Roman" w:hAnsi="Times New Roman" w:cs="Times New Roman"/>
          <w:sz w:val="24"/>
          <w:szCs w:val="24"/>
        </w:rPr>
        <w:t>przy ulicy Kopernika w Niemczu,</w:t>
      </w:r>
    </w:p>
    <w:p w:rsidR="008E4423" w:rsidRPr="008E4423" w:rsidRDefault="008E4423" w:rsidP="008E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E4423">
        <w:rPr>
          <w:rFonts w:ascii="Times New Roman" w:hAnsi="Times New Roman" w:cs="Times New Roman"/>
          <w:sz w:val="24"/>
          <w:szCs w:val="24"/>
        </w:rPr>
        <w:t>przy ulicach Tuberozy i Botanicznej w Osielsku</w:t>
      </w:r>
      <w:r w:rsidR="007C64A4">
        <w:rPr>
          <w:rFonts w:ascii="Times New Roman" w:hAnsi="Times New Roman" w:cs="Times New Roman"/>
          <w:sz w:val="24"/>
          <w:szCs w:val="24"/>
        </w:rPr>
        <w:t>.</w:t>
      </w:r>
      <w:r w:rsidR="007C64A4">
        <w:rPr>
          <w:rFonts w:ascii="Times New Roman" w:hAnsi="Times New Roman" w:cs="Times New Roman"/>
          <w:sz w:val="24"/>
          <w:szCs w:val="24"/>
        </w:rPr>
        <w:br/>
        <w:t>W związku z tym został przygotowany taki projekt uchwały.</w:t>
      </w:r>
      <w:r w:rsidR="007C64A4">
        <w:rPr>
          <w:rFonts w:ascii="Times New Roman" w:hAnsi="Times New Roman" w:cs="Times New Roman"/>
          <w:sz w:val="24"/>
          <w:szCs w:val="24"/>
        </w:rPr>
        <w:br/>
      </w:r>
    </w:p>
    <w:p w:rsidR="00670817" w:rsidRPr="00B007C8" w:rsidRDefault="00B007C8" w:rsidP="00B00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7C64A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wnioskowała o zapis następującego zdania w uzasadnieniu uchwały " </w:t>
      </w:r>
      <w:r w:rsidRPr="00B007C8">
        <w:rPr>
          <w:rFonts w:ascii="Times New Roman" w:hAnsi="Times New Roman" w:cs="Times New Roman"/>
          <w:sz w:val="24"/>
          <w:szCs w:val="24"/>
        </w:rPr>
        <w:t>Sfinansowanie inwestycji nastąpi w 85 % ze środków ZIT, pozostałe 15 % po połowie, w równych częściach gmina Osielsko i Powiat Bydgoski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007C8">
        <w:rPr>
          <w:rFonts w:ascii="Times New Roman" w:hAnsi="Times New Roman" w:cs="Times New Roman"/>
          <w:sz w:val="24"/>
          <w:szCs w:val="24"/>
        </w:rPr>
        <w:t>.</w:t>
      </w:r>
      <w:r w:rsidR="00670817">
        <w:rPr>
          <w:rFonts w:ascii="Times New Roman" w:hAnsi="Times New Roman" w:cs="Times New Roman"/>
          <w:sz w:val="24"/>
          <w:szCs w:val="24"/>
        </w:rPr>
        <w:br/>
        <w:t>Komisja przyjęła przedstawiony projekt uchwały.</w:t>
      </w:r>
    </w:p>
    <w:p w:rsidR="00670817" w:rsidRPr="008021AE" w:rsidRDefault="007C64A4" w:rsidP="00670817">
      <w:pPr>
        <w:pStyle w:val="Tekstpodstawowywcity2"/>
        <w:spacing w:before="0" w:beforeAutospacing="0" w:after="0" w:afterAutospacing="0"/>
        <w:rPr>
          <w:iCs/>
          <w:color w:val="000000"/>
        </w:rPr>
      </w:pPr>
      <w:r>
        <w:t xml:space="preserve"> </w:t>
      </w:r>
      <w:r w:rsidR="00670817">
        <w:t xml:space="preserve">D. Bręczewska omówiła projekt uchwały w sprawie </w:t>
      </w:r>
      <w:r w:rsidR="00670817" w:rsidRPr="008021AE">
        <w:rPr>
          <w:iCs/>
          <w:color w:val="000000"/>
        </w:rPr>
        <w:t>uchwalenia rocznego programu współpracy z organizacjami pozarządowymi na 2017 r.</w:t>
      </w:r>
    </w:p>
    <w:p w:rsidR="00670817" w:rsidRPr="008021AE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17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Matusewicz zapytał o  ilość organizacji korzystających z dotacji, stwierdził, że konsultacje w sprawie rocznego programu trwały zbyt krótko.</w:t>
      </w:r>
      <w:r>
        <w:rPr>
          <w:rFonts w:ascii="Times New Roman" w:hAnsi="Times New Roman" w:cs="Times New Roman"/>
          <w:sz w:val="24"/>
          <w:szCs w:val="24"/>
        </w:rPr>
        <w:tab/>
        <w:t>W § 6 ust. 2 wymienione są  zadania priorytetowe  prowadzenia współpracy z organizacjami i jak to będzie realizowane w sporcie.</w:t>
      </w:r>
    </w:p>
    <w:p w:rsidR="00670817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zapis w § 8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powinno być uszczegółowione stanowisko. Stwierdził, że dokument winien być przejrzysty.</w:t>
      </w:r>
    </w:p>
    <w:p w:rsidR="00670817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Bręczewska - poinformował, że konsultacje z organizacjami pozarządowymi trwały od miesiąca sierpnia br. Szczegółowe informacje były podane w BIP i na tablicach ogłoszeń.  </w:t>
      </w:r>
      <w:r>
        <w:rPr>
          <w:rFonts w:ascii="Times New Roman" w:hAnsi="Times New Roman" w:cs="Times New Roman"/>
          <w:sz w:val="24"/>
          <w:szCs w:val="24"/>
        </w:rPr>
        <w:lastRenderedPageBreak/>
        <w:t>Natomiast ilość organizacji korzystających z dotacji jest szczegółowo opisana  w rocznym sprawozdaniu, które składa się do kwietnia roku następnego.</w:t>
      </w:r>
    </w:p>
    <w:p w:rsidR="00670817" w:rsidRPr="008021AE" w:rsidRDefault="00670817" w:rsidP="00670817">
      <w:pPr>
        <w:pStyle w:val="Tekstpodstawowywcity2"/>
        <w:spacing w:before="0" w:beforeAutospacing="0" w:after="0" w:afterAutospacing="0"/>
        <w:rPr>
          <w:iCs/>
          <w:color w:val="000000"/>
        </w:rPr>
      </w:pPr>
      <w:r>
        <w:t xml:space="preserve"> Wobec braku zapytań i wniosków przewodniczący komisji poddał pod głosowanie projekt uchwały   w sprawie </w:t>
      </w:r>
      <w:r w:rsidRPr="008021AE">
        <w:rPr>
          <w:iCs/>
          <w:color w:val="000000"/>
        </w:rPr>
        <w:t>uchwalenia rocznego programu współpracy z organizacjami pozarządowymi na 2017 r.</w:t>
      </w:r>
    </w:p>
    <w:p w:rsidR="00670817" w:rsidRDefault="00670817" w:rsidP="00670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następującą ilością głosów:</w:t>
      </w:r>
    </w:p>
    <w:p w:rsidR="00670817" w:rsidRDefault="00670817" w:rsidP="0067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za- 3</w:t>
      </w:r>
    </w:p>
    <w:p w:rsidR="00670817" w:rsidRDefault="00670817" w:rsidP="0067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- 1</w:t>
      </w:r>
    </w:p>
    <w:p w:rsidR="00670817" w:rsidRDefault="00670817" w:rsidP="0067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- 0.</w:t>
      </w:r>
    </w:p>
    <w:p w:rsidR="002F6CEF" w:rsidRDefault="00670817" w:rsidP="002F6CE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omówiła projekt uchwały w sprawie zmiany budżetu gminy na rok bieżący. </w:t>
      </w:r>
      <w:r w:rsidR="0085171B">
        <w:rPr>
          <w:rFonts w:ascii="Times New Roman" w:hAnsi="Times New Roman" w:cs="Times New Roman"/>
          <w:sz w:val="24"/>
          <w:szCs w:val="24"/>
        </w:rPr>
        <w:t>Przedstawiła dochody i wydatki budżetu gminy. Omówiła</w:t>
      </w:r>
      <w:r>
        <w:rPr>
          <w:rFonts w:ascii="Times New Roman" w:hAnsi="Times New Roman" w:cs="Times New Roman"/>
          <w:sz w:val="24"/>
          <w:szCs w:val="24"/>
        </w:rPr>
        <w:t xml:space="preserve"> dochody i wydatki  oraz zmiany WPF.</w:t>
      </w:r>
      <w:r w:rsidR="002F6CEF">
        <w:rPr>
          <w:rFonts w:ascii="Times New Roman" w:hAnsi="Times New Roman" w:cs="Times New Roman"/>
          <w:sz w:val="24"/>
          <w:szCs w:val="24"/>
        </w:rPr>
        <w:t xml:space="preserve">  </w:t>
      </w:r>
      <w:r w:rsidR="002F6CEF">
        <w:rPr>
          <w:rFonts w:ascii="Times New Roman" w:eastAsia="Times New Roman" w:hAnsi="Times New Roman"/>
          <w:sz w:val="24"/>
          <w:szCs w:val="24"/>
        </w:rPr>
        <w:t>Dokonuje się zmian w uchwale budżetowej polegających na zmianie dochodów i wydatków na rok 2016, w związku z otrzymanymi dotacjami  od W</w:t>
      </w:r>
      <w:r w:rsidR="002F6CEF">
        <w:rPr>
          <w:rFonts w:ascii="Times New Roman" w:hAnsi="Times New Roman"/>
          <w:sz w:val="24"/>
          <w:szCs w:val="24"/>
        </w:rPr>
        <w:t>ojewoda Kujawsko - Pomorskiego   na Pomoc Społeczną. Zwiększa się wydatki na zadania inwestycyjne, na dział "Oświata", GOSIR - zakup serwera i sprzętu komputerowego,   GOK - ekspertyza budynku</w:t>
      </w:r>
    </w:p>
    <w:p w:rsidR="002F6CEF" w:rsidRDefault="002F6CEF" w:rsidP="00670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przedstawione projekty uchwały.</w:t>
      </w:r>
    </w:p>
    <w:p w:rsidR="005C425A" w:rsidRDefault="005171E5" w:rsidP="005C425A">
      <w:pPr>
        <w:jc w:val="both"/>
        <w:rPr>
          <w:rFonts w:ascii="Times New Roman" w:hAnsi="Times New Roman" w:cs="Times New Roman"/>
          <w:sz w:val="24"/>
          <w:szCs w:val="24"/>
        </w:rPr>
      </w:pPr>
      <w:r w:rsidRPr="005171E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Przewodniczący komisji </w:t>
      </w:r>
      <w:r w:rsidR="005C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zapoznał  komisję z</w:t>
      </w:r>
      <w:r w:rsidR="005C425A">
        <w:rPr>
          <w:rFonts w:ascii="Times New Roman" w:hAnsi="Times New Roman" w:cs="Times New Roman"/>
          <w:sz w:val="24"/>
          <w:szCs w:val="24"/>
        </w:rPr>
        <w:t xml:space="preserve"> ponownym </w:t>
      </w:r>
      <w:r>
        <w:rPr>
          <w:rFonts w:ascii="Times New Roman" w:hAnsi="Times New Roman" w:cs="Times New Roman"/>
          <w:sz w:val="24"/>
          <w:szCs w:val="24"/>
        </w:rPr>
        <w:t xml:space="preserve"> pismem właścicielki działek </w:t>
      </w:r>
      <w:r w:rsidR="005C425A">
        <w:rPr>
          <w:rFonts w:ascii="Times New Roman" w:hAnsi="Times New Roman" w:cs="Times New Roman"/>
          <w:sz w:val="24"/>
          <w:szCs w:val="24"/>
        </w:rPr>
        <w:t xml:space="preserve"> Nr 119/40 i 101/8 </w:t>
      </w:r>
      <w:r>
        <w:rPr>
          <w:rFonts w:ascii="Times New Roman" w:hAnsi="Times New Roman" w:cs="Times New Roman"/>
          <w:sz w:val="24"/>
          <w:szCs w:val="24"/>
        </w:rPr>
        <w:t>poło</w:t>
      </w:r>
      <w:r w:rsidR="005C425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w Osielsk</w:t>
      </w:r>
      <w:r w:rsidR="005C425A">
        <w:rPr>
          <w:rFonts w:ascii="Times New Roman" w:hAnsi="Times New Roman" w:cs="Times New Roman"/>
          <w:sz w:val="24"/>
          <w:szCs w:val="24"/>
        </w:rPr>
        <w:t xml:space="preserve">u, która wnosi o wykup wnioskowanych działek. </w:t>
      </w:r>
      <w:r w:rsidR="005C425A">
        <w:rPr>
          <w:rFonts w:ascii="Times New Roman" w:hAnsi="Times New Roman" w:cs="Times New Roman"/>
          <w:sz w:val="24"/>
          <w:szCs w:val="24"/>
        </w:rPr>
        <w:br/>
        <w:t>Z uwagi, że wnioskodawczyni nie wnosi dodatkowych istotnych argumentów</w:t>
      </w:r>
      <w:r w:rsidR="00466C7E">
        <w:rPr>
          <w:rFonts w:ascii="Times New Roman" w:hAnsi="Times New Roman" w:cs="Times New Roman"/>
          <w:sz w:val="24"/>
          <w:szCs w:val="24"/>
        </w:rPr>
        <w:t>,</w:t>
      </w:r>
      <w:r w:rsidR="005C425A">
        <w:rPr>
          <w:rFonts w:ascii="Times New Roman" w:hAnsi="Times New Roman" w:cs="Times New Roman"/>
          <w:sz w:val="24"/>
          <w:szCs w:val="24"/>
        </w:rPr>
        <w:t xml:space="preserve"> komisja podtrzymuje swe</w:t>
      </w:r>
      <w:r w:rsidR="00466C7E">
        <w:rPr>
          <w:rFonts w:ascii="Times New Roman" w:hAnsi="Times New Roman" w:cs="Times New Roman"/>
          <w:sz w:val="24"/>
          <w:szCs w:val="24"/>
        </w:rPr>
        <w:t xml:space="preserve"> </w:t>
      </w:r>
      <w:r w:rsidR="005C425A">
        <w:rPr>
          <w:rFonts w:ascii="Times New Roman" w:hAnsi="Times New Roman" w:cs="Times New Roman"/>
          <w:sz w:val="24"/>
          <w:szCs w:val="24"/>
        </w:rPr>
        <w:t xml:space="preserve"> stanowisko z dnia </w:t>
      </w:r>
      <w:r w:rsidR="00B951B6">
        <w:rPr>
          <w:rFonts w:ascii="Times New Roman" w:hAnsi="Times New Roman" w:cs="Times New Roman"/>
          <w:sz w:val="24"/>
          <w:szCs w:val="24"/>
        </w:rPr>
        <w:t>14 czerwca 2016</w:t>
      </w:r>
      <w:r w:rsidR="005C425A">
        <w:rPr>
          <w:rFonts w:ascii="Times New Roman" w:hAnsi="Times New Roman" w:cs="Times New Roman"/>
          <w:sz w:val="24"/>
          <w:szCs w:val="24"/>
        </w:rPr>
        <w:t xml:space="preserve"> r. </w:t>
      </w:r>
      <w:r w:rsidR="00982651">
        <w:rPr>
          <w:rFonts w:ascii="Times New Roman" w:hAnsi="Times New Roman" w:cs="Times New Roman"/>
          <w:sz w:val="24"/>
          <w:szCs w:val="24"/>
        </w:rPr>
        <w:t>-</w:t>
      </w:r>
      <w:r w:rsidR="00466C7E">
        <w:rPr>
          <w:rFonts w:ascii="Times New Roman" w:hAnsi="Times New Roman" w:cs="Times New Roman"/>
          <w:sz w:val="24"/>
          <w:szCs w:val="24"/>
        </w:rPr>
        <w:t xml:space="preserve"> opinia</w:t>
      </w:r>
      <w:r w:rsidR="00982651">
        <w:rPr>
          <w:rFonts w:ascii="Times New Roman" w:hAnsi="Times New Roman" w:cs="Times New Roman"/>
          <w:sz w:val="24"/>
          <w:szCs w:val="24"/>
        </w:rPr>
        <w:t xml:space="preserve"> była </w:t>
      </w:r>
      <w:r w:rsidR="00466C7E">
        <w:rPr>
          <w:rFonts w:ascii="Times New Roman" w:hAnsi="Times New Roman" w:cs="Times New Roman"/>
          <w:sz w:val="24"/>
          <w:szCs w:val="24"/>
        </w:rPr>
        <w:t>negatywna.</w:t>
      </w:r>
    </w:p>
    <w:p w:rsidR="00982651" w:rsidRDefault="005C425A" w:rsidP="0098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951B6"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951B6">
        <w:rPr>
          <w:rFonts w:ascii="Times New Roman" w:hAnsi="Times New Roman" w:cs="Times New Roman"/>
          <w:sz w:val="24"/>
          <w:szCs w:val="24"/>
        </w:rPr>
        <w:t xml:space="preserve"> działek nr 119/40 o pow. 0,0812 ha i 101/8 o pow. 0,0418 ha położonych w Osielsku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651">
        <w:rPr>
          <w:rFonts w:ascii="Times New Roman" w:hAnsi="Times New Roman" w:cs="Times New Roman"/>
          <w:sz w:val="24"/>
          <w:szCs w:val="24"/>
        </w:rPr>
        <w:t xml:space="preserve"> </w:t>
      </w:r>
      <w:r w:rsidR="00982651" w:rsidRPr="00982651">
        <w:rPr>
          <w:rFonts w:ascii="Times New Roman" w:hAnsi="Times New Roman" w:cs="Times New Roman"/>
          <w:sz w:val="24"/>
          <w:szCs w:val="24"/>
        </w:rPr>
        <w:t xml:space="preserve"> Parametry i status dróg określają ustalenia  miejscowego  planu zagospodarowania przestrzennego. Wnioskowane działki przeznaczone pod drogę oznaczona symbolem KDW3 nie stanowią drogi publicznej lecz drogę wewnętrzną, która nie jest przejmowana przez zarządcę drogi z mocy prawa za odszkodowaniem.</w:t>
      </w:r>
    </w:p>
    <w:p w:rsidR="007C64A4" w:rsidRPr="007C64A4" w:rsidRDefault="00982651" w:rsidP="002F6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podtrzymuje swoje wcześniejsze opinie.</w:t>
      </w:r>
    </w:p>
    <w:p w:rsidR="007C64A4" w:rsidRDefault="007C64A4" w:rsidP="007C64A4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4">
        <w:rPr>
          <w:rFonts w:ascii="Times New Roman" w:hAnsi="Times New Roman" w:cs="Times New Roman"/>
          <w:sz w:val="24"/>
          <w:szCs w:val="24"/>
        </w:rPr>
        <w:t>Przewodniczący komisji nawiązał do pisma 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4A4">
        <w:rPr>
          <w:rFonts w:ascii="Times New Roman" w:hAnsi="Times New Roman" w:cs="Times New Roman"/>
          <w:sz w:val="24"/>
          <w:szCs w:val="24"/>
        </w:rPr>
        <w:t>ty Bydgoskiego w sprawie naprawy chodnika przy ul. Centralnej 1</w:t>
      </w:r>
      <w:r w:rsidR="00AE67C7">
        <w:rPr>
          <w:rFonts w:ascii="Times New Roman" w:hAnsi="Times New Roman" w:cs="Times New Roman"/>
          <w:sz w:val="24"/>
          <w:szCs w:val="24"/>
        </w:rPr>
        <w:t xml:space="preserve">, które było przedstawione na ostatnim posiedzeniu komisji. </w:t>
      </w:r>
      <w:r>
        <w:rPr>
          <w:rFonts w:ascii="Times New Roman" w:hAnsi="Times New Roman" w:cs="Times New Roman"/>
          <w:sz w:val="24"/>
          <w:szCs w:val="24"/>
        </w:rPr>
        <w:t>Przytoczył Wyrok Wojewódzkiego Sądu Administracyjnego  w Warszawie  - Pojęcie przebudowy zjazdu oraz utrzymania zjazdu. "Utrzymanie zjazdu może polegać na dokonaniu pewnych czynności porządkowych i konserwacyjnych, a więc nie ingerujących w istotę obiektu i służących wyłącznie poprawie wygody i bezpieczeństwa  ruchu. Do takich czynności z całą pewnością nie należy podwyższanie parametrów technicznych , czy też eksploatacyjnych  (użytkowych) wynikających z cech funkcjonalnych danej drogi (zjazdu), które polega na przebudowie i utwardzeniu nawierzchni istniejącego zjazdu</w:t>
      </w:r>
      <w:r w:rsidR="0020148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481">
        <w:rPr>
          <w:rFonts w:ascii="Times New Roman" w:hAnsi="Times New Roman" w:cs="Times New Roman"/>
          <w:sz w:val="24"/>
          <w:szCs w:val="24"/>
        </w:rPr>
        <w:t xml:space="preserve"> Jak wynika z powyższego wyroku Starostwo winno dokonać naprawy zjazdu.</w:t>
      </w:r>
    </w:p>
    <w:p w:rsidR="002F6CEF" w:rsidRDefault="0067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4A4">
        <w:rPr>
          <w:rFonts w:ascii="Times New Roman" w:hAnsi="Times New Roman" w:cs="Times New Roman"/>
          <w:sz w:val="24"/>
          <w:szCs w:val="24"/>
        </w:rPr>
        <w:t xml:space="preserve"> </w:t>
      </w:r>
      <w:r w:rsidR="002F6CEF">
        <w:rPr>
          <w:rFonts w:ascii="Times New Roman" w:hAnsi="Times New Roman" w:cs="Times New Roman"/>
          <w:sz w:val="24"/>
          <w:szCs w:val="24"/>
        </w:rPr>
        <w:t>Wójt poinformował o spotkaniu  z  w temacie  funkcjonowania komunikacji miejskiej na terenie naszej gminy oraz o spotkaniu z Prezydentem m. Bydgoszczy w temacie poprawy bezpieczeństwa  ruchu drogowego.</w:t>
      </w:r>
    </w:p>
    <w:p w:rsidR="007C64A4" w:rsidRDefault="002F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Matusewicz poinformował, że na ul. Poprzecznej jest jedna l</w:t>
      </w:r>
      <w:r w:rsidR="00422F76">
        <w:rPr>
          <w:rFonts w:ascii="Times New Roman" w:hAnsi="Times New Roman" w:cs="Times New Roman"/>
          <w:sz w:val="24"/>
          <w:szCs w:val="24"/>
        </w:rPr>
        <w:t>ampa, która nie świeci. P</w:t>
      </w:r>
      <w:r>
        <w:rPr>
          <w:rFonts w:ascii="Times New Roman" w:hAnsi="Times New Roman" w:cs="Times New Roman"/>
          <w:sz w:val="24"/>
          <w:szCs w:val="24"/>
        </w:rPr>
        <w:t>owrócił do</w:t>
      </w:r>
      <w:r w:rsidR="00422F76">
        <w:rPr>
          <w:rFonts w:ascii="Times New Roman" w:hAnsi="Times New Roman" w:cs="Times New Roman"/>
          <w:sz w:val="24"/>
          <w:szCs w:val="24"/>
        </w:rPr>
        <w:t xml:space="preserve"> tematu  dot. </w:t>
      </w:r>
      <w:r>
        <w:rPr>
          <w:rFonts w:ascii="Times New Roman" w:hAnsi="Times New Roman" w:cs="Times New Roman"/>
          <w:sz w:val="24"/>
          <w:szCs w:val="24"/>
        </w:rPr>
        <w:t xml:space="preserve">skrzyżowania ul. Świerkowej z ul.  </w:t>
      </w:r>
      <w:r w:rsidR="00422F76">
        <w:rPr>
          <w:rFonts w:ascii="Times New Roman" w:hAnsi="Times New Roman" w:cs="Times New Roman"/>
          <w:sz w:val="24"/>
          <w:szCs w:val="24"/>
        </w:rPr>
        <w:t xml:space="preserve">Jarzębinową gdzie różnica poziomów jest 10 </w:t>
      </w:r>
      <w:proofErr w:type="spellStart"/>
      <w:r w:rsidR="00422F76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422F76">
        <w:rPr>
          <w:rFonts w:ascii="Times New Roman" w:hAnsi="Times New Roman" w:cs="Times New Roman"/>
          <w:sz w:val="24"/>
          <w:szCs w:val="24"/>
        </w:rPr>
        <w:t>.</w:t>
      </w:r>
      <w:r w:rsidR="00422F76">
        <w:rPr>
          <w:rFonts w:ascii="Times New Roman" w:hAnsi="Times New Roman" w:cs="Times New Roman"/>
          <w:sz w:val="24"/>
          <w:szCs w:val="24"/>
        </w:rPr>
        <w:br/>
        <w:t xml:space="preserve">Wójt poprosił radnego na spotkanie z dyr. GZK gdzie zostanie wyjaśniona kwestia skrzyżowania. </w:t>
      </w:r>
    </w:p>
    <w:p w:rsidR="00422F76" w:rsidRPr="007C64A4" w:rsidRDefault="0042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422F76" w:rsidRPr="007C64A4" w:rsidSect="00F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105BB0"/>
    <w:multiLevelType w:val="hybridMultilevel"/>
    <w:tmpl w:val="D842D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83D24"/>
    <w:rsid w:val="000B3826"/>
    <w:rsid w:val="00201481"/>
    <w:rsid w:val="002F6CEF"/>
    <w:rsid w:val="003110AE"/>
    <w:rsid w:val="003266A2"/>
    <w:rsid w:val="00422F76"/>
    <w:rsid w:val="004518E9"/>
    <w:rsid w:val="00466C7E"/>
    <w:rsid w:val="005171E5"/>
    <w:rsid w:val="005C425A"/>
    <w:rsid w:val="00670817"/>
    <w:rsid w:val="007443AC"/>
    <w:rsid w:val="00770527"/>
    <w:rsid w:val="007A6EBD"/>
    <w:rsid w:val="007C64A4"/>
    <w:rsid w:val="008021AE"/>
    <w:rsid w:val="0085171B"/>
    <w:rsid w:val="008753C2"/>
    <w:rsid w:val="008976D4"/>
    <w:rsid w:val="008E4423"/>
    <w:rsid w:val="008E7646"/>
    <w:rsid w:val="00924AB4"/>
    <w:rsid w:val="00982651"/>
    <w:rsid w:val="009B23BF"/>
    <w:rsid w:val="00A7055F"/>
    <w:rsid w:val="00AE67C7"/>
    <w:rsid w:val="00B007C8"/>
    <w:rsid w:val="00B83D24"/>
    <w:rsid w:val="00B951B6"/>
    <w:rsid w:val="00E0386E"/>
    <w:rsid w:val="00E75D2A"/>
    <w:rsid w:val="00F66396"/>
    <w:rsid w:val="00F71FFA"/>
    <w:rsid w:val="00FD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24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rsid w:val="008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21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23</cp:revision>
  <cp:lastPrinted>2016-11-18T11:30:00Z</cp:lastPrinted>
  <dcterms:created xsi:type="dcterms:W3CDTF">2016-11-18T11:25:00Z</dcterms:created>
  <dcterms:modified xsi:type="dcterms:W3CDTF">2016-12-19T09:56:00Z</dcterms:modified>
</cp:coreProperties>
</file>