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30" w:rsidRDefault="00624530" w:rsidP="00635515">
      <w:pPr>
        <w:pStyle w:val="Tekstpodstawowy"/>
        <w:spacing w:line="360" w:lineRule="auto"/>
        <w:jc w:val="center"/>
      </w:pPr>
      <w:r>
        <w:t>Protokoł</w:t>
      </w:r>
      <w:r w:rsidR="00635515">
        <w:br/>
        <w:t xml:space="preserve"> </w:t>
      </w:r>
      <w:r>
        <w:t xml:space="preserve">Komisji ds. rozwoju gospodarczego </w:t>
      </w:r>
      <w:r>
        <w:br/>
        <w:t>i Komisji ds. rodziny</w:t>
      </w:r>
      <w:r>
        <w:br/>
        <w:t xml:space="preserve">  dnia 3 października 2017 r.</w:t>
      </w:r>
    </w:p>
    <w:p w:rsidR="00624530" w:rsidRDefault="00624530" w:rsidP="00624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530" w:rsidRDefault="00624530" w:rsidP="00624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Obecni,  członkowie komisji ds. rozwoju gospodarczego oraz członkowie komisji ds. rodziny w temacie omówienia projektów uchwał na sesję rady gminy, wg. listy obecności</w:t>
      </w:r>
      <w:r>
        <w:rPr>
          <w:rFonts w:ascii="Times New Roman" w:hAnsi="Times New Roman" w:cs="Times New Roman"/>
          <w:sz w:val="24"/>
          <w:szCs w:val="24"/>
        </w:rPr>
        <w:br/>
        <w:t>Porządek posiedzenia:</w:t>
      </w:r>
    </w:p>
    <w:p w:rsidR="00624530" w:rsidRDefault="00624530" w:rsidP="0062453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posiedzenia i stwierdzenie quorum,</w:t>
      </w:r>
    </w:p>
    <w:p w:rsidR="00624530" w:rsidRDefault="00624530" w:rsidP="0062453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Wyrażenie opinii o złożonych wnioskach. </w:t>
      </w:r>
    </w:p>
    <w:p w:rsidR="00624530" w:rsidRDefault="00624530" w:rsidP="00624530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Omówienie  </w:t>
      </w:r>
      <w:r w:rsidR="00B50202">
        <w:rPr>
          <w:rFonts w:ascii="Times New Roman" w:hAnsi="Times New Roman" w:cs="Times New Roman"/>
          <w:sz w:val="24"/>
          <w:szCs w:val="24"/>
        </w:rPr>
        <w:t xml:space="preserve">zmiany budżetu gminy </w:t>
      </w:r>
      <w:r>
        <w:rPr>
          <w:rFonts w:ascii="Times New Roman" w:hAnsi="Times New Roman" w:cs="Times New Roman"/>
          <w:sz w:val="24"/>
          <w:szCs w:val="24"/>
        </w:rPr>
        <w:t xml:space="preserve"> na nadzwyczajne posiedzenie rady - </w:t>
      </w:r>
      <w:r w:rsidR="008522FE">
        <w:rPr>
          <w:rFonts w:ascii="Times New Roman" w:hAnsi="Times New Roman" w:cs="Times New Roman"/>
          <w:sz w:val="24"/>
          <w:szCs w:val="24"/>
        </w:rPr>
        <w:t>3.10</w:t>
      </w:r>
      <w:r>
        <w:rPr>
          <w:rFonts w:ascii="Times New Roman" w:hAnsi="Times New Roman" w:cs="Times New Roman"/>
          <w:sz w:val="24"/>
          <w:szCs w:val="24"/>
        </w:rPr>
        <w:t>.2017r.</w:t>
      </w:r>
    </w:p>
    <w:p w:rsidR="00624530" w:rsidRDefault="00624530" w:rsidP="00624530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Wolne głosy i wnioski.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35C30" w:rsidRDefault="00624530" w:rsidP="00624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Posiedzenie komisji otworzył  przewodniczący Ireneusz Kraszkiewicz. Po powitaniu zebranych przedstawił porządek posiedzenia.</w:t>
      </w:r>
    </w:p>
    <w:p w:rsidR="00C029CD" w:rsidRDefault="00C029CD" w:rsidP="00624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2 </w:t>
      </w:r>
      <w:r>
        <w:rPr>
          <w:rFonts w:ascii="Times New Roman" w:hAnsi="Times New Roman" w:cs="Times New Roman"/>
          <w:sz w:val="24"/>
          <w:szCs w:val="24"/>
        </w:rPr>
        <w:br/>
        <w:t>J. Trzecińska kierownik Referatu Gospodarki Gruntami przedstawiła wnioski:</w:t>
      </w:r>
    </w:p>
    <w:p w:rsidR="008522FE" w:rsidRDefault="008522FE" w:rsidP="00E050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909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Wnioskodawca wystąpił o przekazanie drogi w Niemczu przy ul. Kukuczki działka nr 53/9. Sprawa ta była omawiana na  poprzednim posiedzeniu  gdzie komisja st</w:t>
      </w:r>
      <w:r w:rsidR="00E05097">
        <w:rPr>
          <w:rFonts w:ascii="Times New Roman" w:hAnsi="Times New Roman" w:cs="Times New Roman"/>
          <w:sz w:val="24"/>
          <w:szCs w:val="24"/>
        </w:rPr>
        <w:t>wierdziła, że do sprawy powróci.</w:t>
      </w:r>
      <w:r>
        <w:rPr>
          <w:rFonts w:ascii="Times New Roman" w:hAnsi="Times New Roman" w:cs="Times New Roman"/>
          <w:sz w:val="24"/>
          <w:szCs w:val="24"/>
        </w:rPr>
        <w:t xml:space="preserve"> Przekazanie działki 53/9 będzie stanowiło ciągłość drogi gminnej.</w:t>
      </w:r>
    </w:p>
    <w:p w:rsidR="008522FE" w:rsidRDefault="008522FE" w:rsidP="00852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podtrzymuje swoje wcześniejsze stanowisko. Opinia komisji negatywna.  Wynik głosowania był następujący:</w:t>
      </w:r>
    </w:p>
    <w:p w:rsidR="008522FE" w:rsidRDefault="008522FE" w:rsidP="008522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za- 0</w:t>
      </w:r>
      <w:r>
        <w:rPr>
          <w:rFonts w:ascii="Times New Roman" w:hAnsi="Times New Roman" w:cs="Times New Roman"/>
          <w:sz w:val="24"/>
          <w:szCs w:val="24"/>
        </w:rPr>
        <w:br/>
        <w:t>przeciw - 11</w:t>
      </w:r>
      <w:r>
        <w:rPr>
          <w:rFonts w:ascii="Times New Roman" w:hAnsi="Times New Roman" w:cs="Times New Roman"/>
          <w:sz w:val="24"/>
          <w:szCs w:val="24"/>
        </w:rPr>
        <w:br/>
        <w:t>wstrzymało się - 2.</w:t>
      </w:r>
    </w:p>
    <w:p w:rsidR="008522FE" w:rsidRDefault="00231694" w:rsidP="00231694">
      <w:pPr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2. Wnioskodawca wystąpił o wykup gminnych działek </w:t>
      </w:r>
      <w:r w:rsidRPr="00231694">
        <w:rPr>
          <w:sz w:val="24"/>
          <w:szCs w:val="24"/>
        </w:rPr>
        <w:t>44/12 i 44/13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położonych, które przylegają do rowu gminnego.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522F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</w:r>
      <w:r w:rsidR="008501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Komisja wyraziła negatywną opinie z uwagi na ewentualne prowadzenia prac modernizacyjnych na rowie musi być swobodny dostęp do rowu. </w:t>
      </w:r>
      <w:r w:rsidR="000F4C72">
        <w:rPr>
          <w:b/>
          <w:sz w:val="28"/>
          <w:szCs w:val="28"/>
        </w:rPr>
        <w:t xml:space="preserve"> </w:t>
      </w:r>
    </w:p>
    <w:p w:rsidR="002A38A7" w:rsidRDefault="00803AA5" w:rsidP="002A38A7">
      <w:pPr>
        <w:rPr>
          <w:rFonts w:ascii="Times New Roman" w:hAnsi="Times New Roman" w:cs="Times New Roman"/>
          <w:sz w:val="24"/>
          <w:szCs w:val="24"/>
        </w:rPr>
      </w:pPr>
      <w:r w:rsidRPr="00803AA5">
        <w:rPr>
          <w:rFonts w:ascii="Times New Roman" w:hAnsi="Times New Roman" w:cs="Times New Roman"/>
          <w:sz w:val="24"/>
          <w:szCs w:val="24"/>
        </w:rPr>
        <w:t xml:space="preserve">Ad. </w:t>
      </w:r>
      <w:r w:rsidR="002A38A7">
        <w:rPr>
          <w:rFonts w:ascii="Times New Roman" w:hAnsi="Times New Roman" w:cs="Times New Roman"/>
          <w:sz w:val="24"/>
          <w:szCs w:val="24"/>
        </w:rPr>
        <w:t>3.</w:t>
      </w:r>
    </w:p>
    <w:p w:rsidR="008139D2" w:rsidRPr="0085056F" w:rsidRDefault="00F751FA" w:rsidP="0085056F">
      <w:pPr>
        <w:jc w:val="both"/>
        <w:rPr>
          <w:rFonts w:ascii="Times New Roman" w:hAnsi="Times New Roman" w:cs="Times New Roman"/>
          <w:sz w:val="24"/>
          <w:szCs w:val="24"/>
        </w:rPr>
      </w:pPr>
      <w:r w:rsidRPr="0085056F">
        <w:rPr>
          <w:rFonts w:ascii="Times New Roman" w:hAnsi="Times New Roman" w:cs="Times New Roman"/>
          <w:sz w:val="24"/>
          <w:szCs w:val="24"/>
        </w:rPr>
        <w:t xml:space="preserve">Skarbnik gminy p. Nalaskowska </w:t>
      </w:r>
      <w:r w:rsidR="001A48F4" w:rsidRPr="0085056F">
        <w:rPr>
          <w:rFonts w:ascii="Times New Roman" w:hAnsi="Times New Roman" w:cs="Times New Roman"/>
          <w:sz w:val="24"/>
          <w:szCs w:val="24"/>
        </w:rPr>
        <w:t>omówiła</w:t>
      </w:r>
      <w:r w:rsidRPr="0085056F">
        <w:rPr>
          <w:rFonts w:ascii="Times New Roman" w:hAnsi="Times New Roman" w:cs="Times New Roman"/>
          <w:sz w:val="24"/>
          <w:szCs w:val="24"/>
        </w:rPr>
        <w:t xml:space="preserve"> projekt uchwały w sprawie zmiany budżetu gminy oraz projekt w sprawie zmiany</w:t>
      </w:r>
      <w:r w:rsidR="001A48F4" w:rsidRPr="0085056F">
        <w:rPr>
          <w:rFonts w:ascii="Times New Roman" w:hAnsi="Times New Roman" w:cs="Times New Roman"/>
          <w:sz w:val="24"/>
          <w:szCs w:val="24"/>
        </w:rPr>
        <w:t xml:space="preserve"> Wieloletniej Prognozy Finansowej.</w:t>
      </w:r>
      <w:r w:rsidR="00447B95">
        <w:rPr>
          <w:rFonts w:ascii="Times New Roman" w:hAnsi="Times New Roman" w:cs="Times New Roman"/>
          <w:sz w:val="24"/>
          <w:szCs w:val="24"/>
        </w:rPr>
        <w:t xml:space="preserve"> Zmiany przestawione w budżecie gminy mają odzwierciedlenie w zmianie WPF.</w:t>
      </w:r>
      <w:r w:rsidR="0085056F">
        <w:rPr>
          <w:rFonts w:ascii="Times New Roman" w:hAnsi="Times New Roman" w:cs="Times New Roman"/>
          <w:sz w:val="24"/>
          <w:szCs w:val="24"/>
        </w:rPr>
        <w:tab/>
      </w:r>
      <w:r w:rsidR="00803AA5" w:rsidRPr="0085056F">
        <w:rPr>
          <w:rFonts w:ascii="Times New Roman" w:hAnsi="Times New Roman" w:cs="Times New Roman"/>
          <w:sz w:val="24"/>
          <w:szCs w:val="24"/>
        </w:rPr>
        <w:br/>
        <w:t>W budżecie gminy: zwiększa się dotacje od Wojewody Kujawsko-Pomorskiego</w:t>
      </w:r>
      <w:r w:rsidR="008139D2" w:rsidRPr="0085056F">
        <w:rPr>
          <w:rFonts w:ascii="Times New Roman" w:hAnsi="Times New Roman" w:cs="Times New Roman"/>
          <w:sz w:val="24"/>
          <w:szCs w:val="24"/>
        </w:rPr>
        <w:t>:</w:t>
      </w:r>
      <w:r w:rsidR="00EE3CD5" w:rsidRPr="0085056F">
        <w:rPr>
          <w:rFonts w:ascii="Times New Roman" w:hAnsi="Times New Roman" w:cs="Times New Roman"/>
          <w:sz w:val="24"/>
          <w:szCs w:val="24"/>
        </w:rPr>
        <w:t xml:space="preserve"> na realizację zadań związanych  z Kartą Dużej Rodziny</w:t>
      </w:r>
      <w:r w:rsidR="008139D2" w:rsidRPr="0085056F">
        <w:rPr>
          <w:rFonts w:ascii="Times New Roman" w:hAnsi="Times New Roman" w:cs="Times New Roman"/>
          <w:sz w:val="24"/>
          <w:szCs w:val="24"/>
        </w:rPr>
        <w:t xml:space="preserve"> o  kwotę  235,84 zł</w:t>
      </w:r>
      <w:r w:rsidR="00EE3CD5" w:rsidRPr="0085056F">
        <w:rPr>
          <w:rFonts w:ascii="Times New Roman" w:hAnsi="Times New Roman" w:cs="Times New Roman"/>
          <w:sz w:val="24"/>
          <w:szCs w:val="24"/>
        </w:rPr>
        <w:t xml:space="preserve">, </w:t>
      </w:r>
      <w:r w:rsidR="008139D2" w:rsidRPr="0085056F">
        <w:rPr>
          <w:rFonts w:ascii="Times New Roman" w:hAnsi="Times New Roman" w:cs="Times New Roman"/>
          <w:sz w:val="24"/>
          <w:szCs w:val="24"/>
        </w:rPr>
        <w:t xml:space="preserve">"Program rozwoju gminnej </w:t>
      </w:r>
      <w:r w:rsidR="0085056F">
        <w:rPr>
          <w:rFonts w:ascii="Times New Roman" w:hAnsi="Times New Roman" w:cs="Times New Roman"/>
          <w:sz w:val="24"/>
          <w:szCs w:val="24"/>
        </w:rPr>
        <w:br/>
      </w:r>
      <w:r w:rsidR="008139D2" w:rsidRPr="0085056F">
        <w:rPr>
          <w:rFonts w:ascii="Times New Roman" w:hAnsi="Times New Roman" w:cs="Times New Roman"/>
          <w:sz w:val="24"/>
          <w:szCs w:val="24"/>
        </w:rPr>
        <w:t xml:space="preserve">i powiatowej infrastruktury drogowej na lata 2016 -2019"  zwiększa  się dotację celową o kwotę 134 352,00 zł i </w:t>
      </w:r>
      <w:r w:rsidR="002A38A7" w:rsidRPr="0085056F">
        <w:rPr>
          <w:rFonts w:ascii="Times New Roman" w:hAnsi="Times New Roman" w:cs="Times New Roman"/>
          <w:sz w:val="24"/>
          <w:szCs w:val="24"/>
        </w:rPr>
        <w:t>kwotę 47 143,38 zł z przeznaczeniem na zwrot gminom części wydatków w ramach funduszu sołeckiego dokonanych w roku 2016.</w:t>
      </w:r>
      <w:r w:rsidR="00F713EC">
        <w:rPr>
          <w:rFonts w:ascii="Times New Roman" w:hAnsi="Times New Roman" w:cs="Times New Roman"/>
          <w:sz w:val="24"/>
          <w:szCs w:val="24"/>
        </w:rPr>
        <w:tab/>
      </w:r>
      <w:r w:rsidR="002A38A7" w:rsidRPr="0085056F">
        <w:rPr>
          <w:rFonts w:ascii="Times New Roman" w:hAnsi="Times New Roman" w:cs="Times New Roman"/>
          <w:sz w:val="24"/>
          <w:szCs w:val="24"/>
        </w:rPr>
        <w:br/>
        <w:t>Zwiększa się wydatki na  wykonanie planowanych nakładek na drogach</w:t>
      </w:r>
      <w:r w:rsidR="0085056F">
        <w:rPr>
          <w:rFonts w:ascii="Times New Roman" w:hAnsi="Times New Roman" w:cs="Times New Roman"/>
          <w:sz w:val="24"/>
          <w:szCs w:val="24"/>
        </w:rPr>
        <w:t>.</w:t>
      </w:r>
      <w:r w:rsidR="0085056F">
        <w:rPr>
          <w:rFonts w:ascii="Times New Roman" w:hAnsi="Times New Roman" w:cs="Times New Roman"/>
          <w:sz w:val="24"/>
          <w:szCs w:val="24"/>
        </w:rPr>
        <w:br/>
      </w:r>
      <w:r w:rsidR="0085056F" w:rsidRPr="0085056F">
        <w:rPr>
          <w:rFonts w:ascii="Times New Roman" w:hAnsi="Times New Roman" w:cs="Times New Roman"/>
          <w:sz w:val="24"/>
          <w:szCs w:val="24"/>
        </w:rPr>
        <w:lastRenderedPageBreak/>
        <w:t xml:space="preserve">Na wniosek Kierownika Referatu Inwestycji i Zamówień Publicznych dokonuje sie zmian w zakresie wydatków na inwestycje i zmniejsza się wydatki inwestycyjne w roku 2017 </w:t>
      </w:r>
      <w:r w:rsidR="0085056F" w:rsidRPr="0085056F">
        <w:rPr>
          <w:rFonts w:ascii="Times New Roman" w:hAnsi="Times New Roman" w:cs="Times New Roman"/>
          <w:sz w:val="24"/>
          <w:szCs w:val="24"/>
        </w:rPr>
        <w:br/>
        <w:t>o kwotę 1 601 000, 00 zł , zgodnie z załącznikiem nr 3 do uchwały</w:t>
      </w:r>
      <w:r w:rsidR="0085056F">
        <w:rPr>
          <w:rFonts w:ascii="Times New Roman" w:hAnsi="Times New Roman" w:cs="Times New Roman"/>
          <w:sz w:val="24"/>
          <w:szCs w:val="24"/>
        </w:rPr>
        <w:t>.</w:t>
      </w:r>
    </w:p>
    <w:p w:rsidR="00AD12E9" w:rsidRDefault="00AD12E9" w:rsidP="00803AA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Komisja przyjęła zmianę budżetu gminy następującą ilością głosów:</w:t>
      </w:r>
    </w:p>
    <w:p w:rsidR="00803AA5" w:rsidRDefault="00AD12E9" w:rsidP="00AD12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za - 11 </w:t>
      </w:r>
      <w:r>
        <w:rPr>
          <w:rFonts w:ascii="Times New Roman" w:hAnsi="Times New Roman"/>
          <w:szCs w:val="24"/>
        </w:rPr>
        <w:br/>
        <w:t>przeciw - 1</w:t>
      </w:r>
      <w:r>
        <w:rPr>
          <w:rFonts w:ascii="Times New Roman" w:hAnsi="Times New Roman"/>
          <w:szCs w:val="24"/>
        </w:rPr>
        <w:br/>
        <w:t>wstrzymał się - 1.</w:t>
      </w:r>
    </w:p>
    <w:p w:rsidR="00AD12E9" w:rsidRDefault="00AD12E9" w:rsidP="00D309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Wieloletnia </w:t>
      </w:r>
      <w:r w:rsidRPr="0085056F">
        <w:rPr>
          <w:rFonts w:ascii="Times New Roman" w:hAnsi="Times New Roman" w:cs="Times New Roman"/>
          <w:sz w:val="24"/>
          <w:szCs w:val="24"/>
        </w:rPr>
        <w:t>Prognoz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5056F">
        <w:rPr>
          <w:rFonts w:ascii="Times New Roman" w:hAnsi="Times New Roman" w:cs="Times New Roman"/>
          <w:sz w:val="24"/>
          <w:szCs w:val="24"/>
        </w:rPr>
        <w:t xml:space="preserve"> Finansow</w:t>
      </w:r>
      <w:r>
        <w:rPr>
          <w:rFonts w:ascii="Times New Roman" w:hAnsi="Times New Roman" w:cs="Times New Roman"/>
          <w:sz w:val="24"/>
          <w:szCs w:val="24"/>
        </w:rPr>
        <w:t>a została przyjęta następującą ilością głosów:</w:t>
      </w:r>
    </w:p>
    <w:p w:rsidR="00AD12E9" w:rsidRDefault="00AD12E9" w:rsidP="00AD12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za - 12 </w:t>
      </w:r>
      <w:r>
        <w:rPr>
          <w:rFonts w:ascii="Times New Roman" w:hAnsi="Times New Roman"/>
          <w:szCs w:val="24"/>
        </w:rPr>
        <w:br/>
        <w:t xml:space="preserve">przeciw - 1 </w:t>
      </w:r>
      <w:r>
        <w:rPr>
          <w:rFonts w:ascii="Times New Roman" w:hAnsi="Times New Roman"/>
          <w:szCs w:val="24"/>
        </w:rPr>
        <w:br/>
        <w:t>wstrzymał się - 0.</w:t>
      </w:r>
    </w:p>
    <w:p w:rsidR="005268FF" w:rsidRPr="007930DC" w:rsidRDefault="005268FF" w:rsidP="005268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Projekty uchwał </w:t>
      </w:r>
      <w:r w:rsidRPr="007930DC">
        <w:rPr>
          <w:rFonts w:ascii="Times New Roman" w:hAnsi="Times New Roman" w:cs="Times New Roman"/>
          <w:sz w:val="24"/>
          <w:szCs w:val="24"/>
        </w:rPr>
        <w:t xml:space="preserve">  </w:t>
      </w:r>
      <w:r w:rsidRPr="007930DC">
        <w:rPr>
          <w:rFonts w:ascii="Times New Roman" w:hAnsi="Times New Roman" w:cs="Times New Roman"/>
          <w:bCs/>
          <w:sz w:val="24"/>
          <w:szCs w:val="24"/>
        </w:rPr>
        <w:t xml:space="preserve">w sprawie przystąpienia do sporządzenia miejscowego planu zagospodarowania </w:t>
      </w:r>
      <w:r w:rsidRPr="007930DC">
        <w:rPr>
          <w:rFonts w:ascii="Times New Roman" w:hAnsi="Times New Roman" w:cs="Times New Roman"/>
          <w:bCs/>
          <w:sz w:val="24"/>
          <w:szCs w:val="24"/>
        </w:rPr>
        <w:tab/>
        <w:t>przestrzennego dla terenów położonych w Maksymilianowie, gmina Osielsko - " Maksymilianowo I "</w:t>
      </w:r>
      <w:r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Pr="007930DC">
        <w:rPr>
          <w:rFonts w:ascii="Times New Roman" w:hAnsi="Times New Roman" w:cs="Times New Roman"/>
          <w:bCs/>
          <w:sz w:val="24"/>
          <w:szCs w:val="24"/>
        </w:rPr>
        <w:t>" Maksymilianowo II "</w:t>
      </w:r>
      <w:r>
        <w:rPr>
          <w:rFonts w:ascii="Times New Roman" w:hAnsi="Times New Roman" w:cs="Times New Roman"/>
          <w:bCs/>
          <w:sz w:val="24"/>
          <w:szCs w:val="24"/>
        </w:rPr>
        <w:t>, zostały przyjęte jednogłośnie - za.</w:t>
      </w:r>
    </w:p>
    <w:p w:rsidR="00AD12E9" w:rsidRDefault="00AD12E9" w:rsidP="005268FF">
      <w:pPr>
        <w:rPr>
          <w:rFonts w:ascii="Times New Roman" w:eastAsia="Times New Roman" w:hAnsi="Times New Roman" w:cs="Times New Roman"/>
        </w:rPr>
      </w:pPr>
    </w:p>
    <w:p w:rsidR="00803AA5" w:rsidRDefault="00803AA5" w:rsidP="00D309B1">
      <w:pPr>
        <w:jc w:val="both"/>
        <w:rPr>
          <w:rFonts w:ascii="Times New Roman" w:hAnsi="Times New Roman"/>
          <w:szCs w:val="24"/>
        </w:rPr>
      </w:pPr>
      <w:r w:rsidRPr="00803AA5">
        <w:rPr>
          <w:rFonts w:ascii="Times New Roman" w:eastAsia="Times New Roman" w:hAnsi="Times New Roman" w:cs="Times New Roman"/>
        </w:rPr>
        <w:t>p</w:t>
      </w:r>
      <w:r w:rsidRPr="00D309B1">
        <w:rPr>
          <w:rFonts w:ascii="Times New Roman" w:eastAsia="Times New Roman" w:hAnsi="Times New Roman" w:cs="Times New Roman"/>
          <w:sz w:val="24"/>
          <w:szCs w:val="24"/>
        </w:rPr>
        <w:t>. Dąbrowska Kierownik referatu Spraw Obywatelskich omówiła projekt  uchwały w  sprawie wymagań, jakie powinien spełnić przedsiębiorca ubiegający się o uzyskanie zezwolenia na prowadzenie działalności w zakresie odbierania odpadów komunalnych od właścicieli nieruchomości oraz opróżniania zbiorników bezodpływowych i transport nieczystości ciekłych na terenie gminy Osielsko.</w:t>
      </w:r>
      <w:r w:rsidR="00D309B1">
        <w:rPr>
          <w:rFonts w:ascii="Times New Roman" w:eastAsia="Times New Roman" w:hAnsi="Times New Roman" w:cs="Times New Roman"/>
          <w:sz w:val="24"/>
          <w:szCs w:val="24"/>
        </w:rPr>
        <w:tab/>
      </w:r>
      <w:r w:rsidRPr="00D309B1">
        <w:rPr>
          <w:rFonts w:ascii="Times New Roman" w:eastAsia="Times New Roman" w:hAnsi="Times New Roman" w:cs="Times New Roman"/>
          <w:szCs w:val="24"/>
        </w:rPr>
        <w:br/>
      </w:r>
      <w:r w:rsidRPr="001B56D0">
        <w:rPr>
          <w:rFonts w:ascii="Times New Roman" w:eastAsia="Times New Roman" w:hAnsi="Times New Roman" w:cs="Times New Roman"/>
          <w:szCs w:val="24"/>
        </w:rPr>
        <w:t>Wymagania zawarte w uchwale określają wyposażenie w zakresie pojazdów asenizacyjnych do świadczenia usług i bazy transportowej oraz zabiegi sanitarne i porządkowe związane ze świadczonymi usługami, a także miejsce przekazywania nieczystości ciekłych</w:t>
      </w:r>
      <w:r w:rsidRPr="00803AA5">
        <w:rPr>
          <w:rFonts w:ascii="Times New Roman" w:hAnsi="Times New Roman"/>
          <w:szCs w:val="24"/>
        </w:rPr>
        <w:t xml:space="preserve"> </w:t>
      </w:r>
      <w:r w:rsidRPr="001B56D0">
        <w:rPr>
          <w:rFonts w:ascii="Times New Roman" w:hAnsi="Times New Roman"/>
          <w:szCs w:val="24"/>
        </w:rPr>
        <w:t xml:space="preserve">zgodnie </w:t>
      </w:r>
      <w:r w:rsidR="00E05097">
        <w:rPr>
          <w:rFonts w:ascii="Times New Roman" w:hAnsi="Times New Roman"/>
          <w:szCs w:val="24"/>
        </w:rPr>
        <w:br/>
      </w:r>
      <w:r w:rsidRPr="001B56D0">
        <w:rPr>
          <w:rFonts w:ascii="Times New Roman" w:hAnsi="Times New Roman"/>
          <w:szCs w:val="24"/>
        </w:rPr>
        <w:t>z Rozporządzeniem Ministra Środowiska</w:t>
      </w:r>
      <w:r>
        <w:rPr>
          <w:rFonts w:ascii="Times New Roman" w:hAnsi="Times New Roman"/>
          <w:szCs w:val="24"/>
        </w:rPr>
        <w:t>.</w:t>
      </w:r>
      <w:r w:rsidR="00447B95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br/>
        <w:t>Komisja przyjęły przedstawiony projekt uchwały.</w:t>
      </w:r>
    </w:p>
    <w:p w:rsidR="005160A8" w:rsidRDefault="00D309B1" w:rsidP="00AD12E9">
      <w:pPr>
        <w:rPr>
          <w:rFonts w:ascii="Times New Roman" w:hAnsi="Times New Roman"/>
          <w:sz w:val="24"/>
          <w:szCs w:val="24"/>
        </w:rPr>
      </w:pPr>
      <w:r w:rsidRPr="00D309B1">
        <w:rPr>
          <w:rFonts w:ascii="Times New Roman" w:hAnsi="Times New Roman"/>
          <w:sz w:val="24"/>
          <w:szCs w:val="24"/>
        </w:rPr>
        <w:t xml:space="preserve"> Wójt poinformował o otwarciu oferty na odbiór i zagospodarowanie odpadów komunalnych  w okresie od 1 stycznia 2018 do 31 grudnia 2019 r.</w:t>
      </w:r>
      <w:r>
        <w:rPr>
          <w:rFonts w:ascii="Times New Roman" w:hAnsi="Times New Roman"/>
          <w:sz w:val="24"/>
          <w:szCs w:val="24"/>
        </w:rPr>
        <w:br/>
        <w:t xml:space="preserve">W związku z tym, że przybywa śmieci należy zaostrzyć kontrole  na </w:t>
      </w:r>
      <w:proofErr w:type="spellStart"/>
      <w:r>
        <w:rPr>
          <w:rFonts w:ascii="Times New Roman" w:hAnsi="Times New Roman"/>
          <w:sz w:val="24"/>
          <w:szCs w:val="24"/>
        </w:rPr>
        <w:t>PSZOK-u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  <w:t>Radni wnioskowali o rozdanie mieszkańcom ulotek informujących</w:t>
      </w:r>
      <w:r w:rsidR="005160A8">
        <w:rPr>
          <w:rFonts w:ascii="Times New Roman" w:hAnsi="Times New Roman"/>
          <w:sz w:val="24"/>
          <w:szCs w:val="24"/>
        </w:rPr>
        <w:t xml:space="preserve"> jak prawidłowo </w:t>
      </w:r>
      <w:r w:rsidR="00635515">
        <w:rPr>
          <w:rFonts w:ascii="Times New Roman" w:hAnsi="Times New Roman"/>
          <w:sz w:val="24"/>
          <w:szCs w:val="24"/>
        </w:rPr>
        <w:t>s</w:t>
      </w:r>
      <w:r w:rsidR="005160A8">
        <w:rPr>
          <w:rFonts w:ascii="Times New Roman" w:hAnsi="Times New Roman"/>
          <w:sz w:val="24"/>
          <w:szCs w:val="24"/>
        </w:rPr>
        <w:t xml:space="preserve">egregować odpady, kolory worków do jakich odpadów stosować , zasady korzystania z usług dodatkowych oraz funkcjonowaniu </w:t>
      </w:r>
      <w:proofErr w:type="spellStart"/>
      <w:r w:rsidR="005160A8">
        <w:rPr>
          <w:rFonts w:ascii="Times New Roman" w:hAnsi="Times New Roman"/>
          <w:sz w:val="24"/>
          <w:szCs w:val="24"/>
        </w:rPr>
        <w:t>PSZOKU-u</w:t>
      </w:r>
      <w:proofErr w:type="spellEnd"/>
      <w:r w:rsidR="005160A8">
        <w:rPr>
          <w:rFonts w:ascii="Times New Roman" w:hAnsi="Times New Roman"/>
          <w:sz w:val="24"/>
          <w:szCs w:val="24"/>
        </w:rPr>
        <w:t>.</w:t>
      </w:r>
      <w:r w:rsidR="00AD12E9">
        <w:rPr>
          <w:rFonts w:ascii="Times New Roman" w:hAnsi="Times New Roman"/>
          <w:sz w:val="24"/>
          <w:szCs w:val="24"/>
        </w:rPr>
        <w:br/>
        <w:t>B. Polasik zasygnalizowała sprawę mieszkańców budynków wielorodzinnych, którzy wnioskują o zwiększenie częstotliwości wywozu odpadów.</w:t>
      </w:r>
      <w:r w:rsidR="00AD12E9">
        <w:rPr>
          <w:rFonts w:ascii="Times New Roman" w:hAnsi="Times New Roman"/>
          <w:sz w:val="24"/>
          <w:szCs w:val="24"/>
        </w:rPr>
        <w:br/>
        <w:t>Wójt poinformował, że zwiększenie częstotliwości wywozu odpadów wiąże się z podwyżką opłaty</w:t>
      </w:r>
      <w:r w:rsidR="002247A5">
        <w:rPr>
          <w:rFonts w:ascii="Times New Roman" w:hAnsi="Times New Roman"/>
          <w:sz w:val="24"/>
          <w:szCs w:val="24"/>
        </w:rPr>
        <w:t xml:space="preserve"> dla mieszkańców całej gminy. Natomiast w budynkach wielorodzinnych </w:t>
      </w:r>
      <w:r w:rsidR="00AD12E9">
        <w:rPr>
          <w:rFonts w:ascii="Times New Roman" w:hAnsi="Times New Roman"/>
          <w:sz w:val="24"/>
          <w:szCs w:val="24"/>
        </w:rPr>
        <w:t>mogą zakupić dodatkowe pojemniki.</w:t>
      </w:r>
    </w:p>
    <w:p w:rsidR="00F713EC" w:rsidRPr="00D309B1" w:rsidRDefault="00F713EC" w:rsidP="00803AA5">
      <w:pPr>
        <w:jc w:val="both"/>
        <w:rPr>
          <w:rFonts w:ascii="Times New Roman" w:hAnsi="Times New Roman" w:cs="Times New Roman"/>
          <w:sz w:val="24"/>
          <w:szCs w:val="24"/>
        </w:rPr>
      </w:pPr>
      <w:r w:rsidRPr="00D309B1">
        <w:rPr>
          <w:rFonts w:ascii="Times New Roman" w:hAnsi="Times New Roman"/>
          <w:sz w:val="24"/>
          <w:szCs w:val="24"/>
        </w:rPr>
        <w:t>Na tym posiedzenie komisji zakończono.</w:t>
      </w:r>
    </w:p>
    <w:sectPr w:rsidR="00F713EC" w:rsidRPr="00D309B1" w:rsidSect="00C35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8115CA7"/>
    <w:multiLevelType w:val="hybridMultilevel"/>
    <w:tmpl w:val="57CCC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24530"/>
    <w:rsid w:val="000F4C72"/>
    <w:rsid w:val="001A48F4"/>
    <w:rsid w:val="002247A5"/>
    <w:rsid w:val="00231694"/>
    <w:rsid w:val="00293D6F"/>
    <w:rsid w:val="002A38A7"/>
    <w:rsid w:val="0031626A"/>
    <w:rsid w:val="00447B95"/>
    <w:rsid w:val="005160A8"/>
    <w:rsid w:val="005268FF"/>
    <w:rsid w:val="005C4F7A"/>
    <w:rsid w:val="00624530"/>
    <w:rsid w:val="00635515"/>
    <w:rsid w:val="0068624B"/>
    <w:rsid w:val="00741CAB"/>
    <w:rsid w:val="00803AA5"/>
    <w:rsid w:val="008139D2"/>
    <w:rsid w:val="0085011F"/>
    <w:rsid w:val="0085056F"/>
    <w:rsid w:val="008522FE"/>
    <w:rsid w:val="009414FA"/>
    <w:rsid w:val="00A25273"/>
    <w:rsid w:val="00A45456"/>
    <w:rsid w:val="00AD12E9"/>
    <w:rsid w:val="00B50202"/>
    <w:rsid w:val="00C029CD"/>
    <w:rsid w:val="00C35C30"/>
    <w:rsid w:val="00D309B1"/>
    <w:rsid w:val="00E05097"/>
    <w:rsid w:val="00E756D8"/>
    <w:rsid w:val="00ED5712"/>
    <w:rsid w:val="00EE3CD5"/>
    <w:rsid w:val="00F713EC"/>
    <w:rsid w:val="00F751FA"/>
    <w:rsid w:val="00FE7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C30"/>
  </w:style>
  <w:style w:type="paragraph" w:styleId="Nagwek3">
    <w:name w:val="heading 3"/>
    <w:basedOn w:val="Normalny"/>
    <w:link w:val="Nagwek3Znak"/>
    <w:uiPriority w:val="9"/>
    <w:qFormat/>
    <w:rsid w:val="005C4F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24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24530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24530"/>
    <w:pPr>
      <w:ind w:left="720"/>
      <w:contextualSpacing/>
    </w:pPr>
    <w:rPr>
      <w:rFonts w:eastAsiaTheme="minorHAnsi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C4F7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28</cp:revision>
  <dcterms:created xsi:type="dcterms:W3CDTF">2017-10-20T12:06:00Z</dcterms:created>
  <dcterms:modified xsi:type="dcterms:W3CDTF">2018-04-11T10:57:00Z</dcterms:modified>
</cp:coreProperties>
</file>